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Обязательное снаряжение:</w:t>
      </w:r>
      <w:r w:rsidDel="00000000" w:rsidR="00000000" w:rsidRPr="00000000">
        <w:rPr>
          <w:b w:val="1"/>
          <w:rtl w:val="0"/>
        </w:rPr>
        <w:t xml:space="preserve">​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походе: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рюкзак от 60+ литров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спальник с температурой комфорта минус 15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коврик туристический 2шт. (один из них, желательно, надувной)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фонарь налобный + запасные батарейки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палки от беговых лыж - если есть (или вам удобно с ними ходить)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насадки на обувь для хождения по льду (ледоступы)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предметы личной гигиены, легкое полотенце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документы и деньги в герметичный чехол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очки и крем солнцезащитные (зимой солнце на Байкале жарит сильнее, чем летом)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кружка, ложка, тарелка, нож походный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зимние, теплые ботинки. Желательно треккинговые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сменная обувь для нахождения в лагере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термобелье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штаны не продуваемые (горнолыжные)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теплые кофты (флис, свитер)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куртка зимняя не продуваемая (для переходов идеально подходит горнолыжная)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куртка - пуховка (надевать во время остановок и вечером на местах ночёвок)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теплые рукавицы, шапка, перчатки, маска, балаклава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теплые носки (зимние трекинговые, шерстяные для сна)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девочки, берите платья! Не пожалеете, фото будут бомбезные!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нас: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сани-волокуши, рюкзак, спальник (температура комфорта 0,+5), коврик туристический.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