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одеваемся по погоде (дополнительно берем ветронепродуваемую куртку, штаны, шапку, перчатки, летом — солнцезащитный крем, очки, головной убор)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удобная обувь на толстой подошве, хорошо фиксирующая стопу ( в идеале треккинговая)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термос с чаем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подштучник (хоба/сидушка/подпопник) если есть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перекус, пока едем в Аршан (яблоко\пирожок\шоколадка\бутерброд)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литр воды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налобный фонарь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небольшой рюкзак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